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Aforisma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Anche le amicizie più datate possono sfumare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dissolvendosi nel vento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come fumo!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_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