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61" w:rsidRDefault="000B2F61" w:rsidP="000B2F61">
      <w:pPr>
        <w:spacing w:after="0" w:line="240" w:lineRule="auto"/>
        <w:ind w:left="284"/>
      </w:pPr>
      <w:r>
        <w:t>Ombra mia, che mi tieni compagnia,</w:t>
      </w:r>
    </w:p>
    <w:p w:rsidR="000B2F61" w:rsidRDefault="000B2F61" w:rsidP="000B2F61">
      <w:pPr>
        <w:spacing w:after="0" w:line="240" w:lineRule="auto"/>
        <w:ind w:left="284"/>
      </w:pPr>
      <w:r>
        <w:t>ovunque e con chiunque sia;</w:t>
      </w:r>
    </w:p>
    <w:p w:rsidR="000B2F61" w:rsidRDefault="000B2F61" w:rsidP="000B2F61">
      <w:pPr>
        <w:spacing w:after="0" w:line="240" w:lineRule="auto"/>
        <w:ind w:left="284"/>
      </w:pPr>
      <w:r>
        <w:t>Ti porgo come dono questa mia tesoreria,</w:t>
      </w:r>
    </w:p>
    <w:p w:rsidR="000B2F61" w:rsidRDefault="000B2F61" w:rsidP="000B2F61">
      <w:pPr>
        <w:spacing w:after="0" w:line="240" w:lineRule="auto"/>
        <w:ind w:left="284"/>
      </w:pPr>
      <w:r>
        <w:t>accettala dunque come regalìa.</w:t>
      </w:r>
    </w:p>
    <w:p w:rsidR="000B2F61" w:rsidRDefault="000B2F61" w:rsidP="000B2F61">
      <w:pPr>
        <w:spacing w:after="0" w:line="240" w:lineRule="auto"/>
        <w:ind w:left="284"/>
      </w:pPr>
      <w:r>
        <w:t>Ti porgo miseria, ma non ho fobia</w:t>
      </w:r>
    </w:p>
    <w:p w:rsidR="000B2F61" w:rsidRDefault="000B2F61" w:rsidP="000B2F61">
      <w:pPr>
        <w:spacing w:after="0" w:line="240" w:lineRule="auto"/>
        <w:ind w:left="284"/>
      </w:pPr>
      <w:r>
        <w:t>In quanto la tua immensa gnosia,</w:t>
      </w:r>
    </w:p>
    <w:p w:rsidR="000B2F61" w:rsidRDefault="000B2F61" w:rsidP="000B2F61">
      <w:pPr>
        <w:spacing w:after="0" w:line="240" w:lineRule="auto"/>
        <w:ind w:left="284"/>
      </w:pPr>
      <w:r>
        <w:t>non ti porterà mai ad esser parte di una giuria.</w:t>
      </w:r>
    </w:p>
    <w:p w:rsidR="000B2F61" w:rsidRDefault="000B2F61" w:rsidP="000B2F61">
      <w:pPr>
        <w:spacing w:after="0" w:line="240" w:lineRule="auto"/>
        <w:ind w:left="284"/>
      </w:pPr>
      <w:r>
        <w:t>Seppur priva di sinestesia, è ricca di melodia;</w:t>
      </w:r>
    </w:p>
    <w:p w:rsidR="000B2F61" w:rsidRDefault="000B2F61" w:rsidP="000B2F61">
      <w:pPr>
        <w:spacing w:after="0" w:line="240" w:lineRule="auto"/>
        <w:ind w:left="284"/>
      </w:pPr>
      <w:r>
        <w:t>ma non sarà abbastanza per te, o mio messia.</w:t>
      </w:r>
    </w:p>
    <w:p w:rsidR="000B2F61" w:rsidRDefault="000B2F61" w:rsidP="000B2F61">
      <w:pPr>
        <w:spacing w:after="0" w:line="240" w:lineRule="auto"/>
        <w:ind w:left="284"/>
      </w:pPr>
      <w:r>
        <w:t>Tu che hai empatia nella mia eresia e, pazzia di gelosia</w:t>
      </w:r>
    </w:p>
    <w:p w:rsidR="000B2F61" w:rsidRDefault="000B2F61" w:rsidP="000B2F61">
      <w:pPr>
        <w:spacing w:after="0" w:line="240" w:lineRule="auto"/>
        <w:ind w:left="284"/>
      </w:pPr>
      <w:r>
        <w:t>che provo io, dinanzi a colei che segue la mia interminabile via;</w:t>
      </w:r>
    </w:p>
    <w:p w:rsidR="000B2F61" w:rsidRDefault="000B2F61" w:rsidP="000B2F61">
      <w:pPr>
        <w:spacing w:after="0" w:line="240" w:lineRule="auto"/>
        <w:ind w:left="284"/>
      </w:pPr>
      <w:r>
        <w:t>Ma non ti fermi qui con la tua maestria!</w:t>
      </w:r>
    </w:p>
    <w:p w:rsidR="000B2F61" w:rsidRDefault="000B2F61" w:rsidP="000B2F61">
      <w:pPr>
        <w:spacing w:after="0" w:line="240" w:lineRule="auto"/>
        <w:ind w:left="284"/>
      </w:pPr>
      <w:r>
        <w:t>In quanto rimani legata a me! Seppur io sono la tua malattia.</w:t>
      </w:r>
    </w:p>
    <w:p w:rsidR="000B2F61" w:rsidRDefault="000B2F61" w:rsidP="000B2F61">
      <w:pPr>
        <w:spacing w:after="0" w:line="240" w:lineRule="auto"/>
        <w:ind w:left="284"/>
      </w:pPr>
      <w:r>
        <w:t>Io che come l’albero e la sua uggia, trasmetto malinconia</w:t>
      </w:r>
    </w:p>
    <w:p w:rsidR="000B2F61" w:rsidRDefault="000B2F61" w:rsidP="000B2F61">
      <w:pPr>
        <w:spacing w:after="0" w:line="240" w:lineRule="auto"/>
        <w:ind w:left="284"/>
      </w:pPr>
      <w:r>
        <w:t>e con essa ad un inesorabile moria.</w:t>
      </w:r>
    </w:p>
    <w:p w:rsidR="000B2F61" w:rsidRDefault="000B2F61" w:rsidP="000B2F61">
      <w:pPr>
        <w:spacing w:after="0" w:line="240" w:lineRule="auto"/>
        <w:ind w:left="284"/>
      </w:pPr>
      <w:r>
        <w:t>Non esiste soluzione, se non te, a questa detestabile patologia.</w:t>
      </w:r>
    </w:p>
    <w:p w:rsidR="000B2F61" w:rsidRDefault="000B2F61" w:rsidP="000B2F61">
      <w:pPr>
        <w:spacing w:after="0" w:line="240" w:lineRule="auto"/>
        <w:ind w:left="284"/>
      </w:pPr>
      <w:r>
        <w:t>Conducimi all’exeunte di quetsa abominevole dinastia,</w:t>
      </w:r>
    </w:p>
    <w:p w:rsidR="000B2F61" w:rsidRDefault="000B2F61" w:rsidP="000B2F61">
      <w:pPr>
        <w:spacing w:after="0" w:line="240" w:lineRule="auto"/>
        <w:ind w:left="284"/>
      </w:pPr>
      <w:r>
        <w:t>portatrice unicamente di maluria.</w:t>
      </w:r>
    </w:p>
    <w:p w:rsidR="000B2F61" w:rsidRDefault="000B2F61" w:rsidP="000B2F61">
      <w:pPr>
        <w:spacing w:after="0" w:line="240" w:lineRule="auto"/>
        <w:ind w:left="284"/>
      </w:pPr>
      <w:r>
        <w:t>Sii tu, ora a venir da me, con la tua tenebrosa fantasia e magia,</w:t>
      </w:r>
    </w:p>
    <w:p w:rsidR="000B2F61" w:rsidRDefault="000B2F61" w:rsidP="000B2F61">
      <w:pPr>
        <w:spacing w:after="0" w:line="240" w:lineRule="auto"/>
        <w:ind w:left="284"/>
      </w:pPr>
      <w:r>
        <w:t>a porre fine, come eroe, alla mia via.</w:t>
      </w:r>
    </w:p>
    <w:p w:rsidR="000B2F61" w:rsidRDefault="000B2F61" w:rsidP="000B2F61">
      <w:pPr>
        <w:spacing w:after="0" w:line="240" w:lineRule="auto"/>
        <w:ind w:left="284"/>
      </w:pPr>
      <w:r>
        <w:t>Dissolvendoci tu e, ad exaequo io, porteremo ad una miglioria.</w:t>
      </w:r>
    </w:p>
    <w:sectPr w:rsidR="000B2F61" w:rsidSect="004B2DB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267" w:rsidRDefault="003D1267" w:rsidP="00A26BE0">
      <w:pPr>
        <w:spacing w:after="0" w:line="240" w:lineRule="auto"/>
      </w:pPr>
      <w:r>
        <w:separator/>
      </w:r>
    </w:p>
  </w:endnote>
  <w:endnote w:type="continuationSeparator" w:id="0">
    <w:p w:rsidR="003D1267" w:rsidRDefault="003D1267" w:rsidP="00A2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267" w:rsidRDefault="003D1267" w:rsidP="00A26BE0">
      <w:pPr>
        <w:spacing w:after="0" w:line="240" w:lineRule="auto"/>
      </w:pPr>
      <w:r>
        <w:separator/>
      </w:r>
    </w:p>
  </w:footnote>
  <w:footnote w:type="continuationSeparator" w:id="0">
    <w:p w:rsidR="003D1267" w:rsidRDefault="003D1267" w:rsidP="00A2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BE0" w:rsidRDefault="00A26BE0" w:rsidP="00A26BE0">
    <w:r>
      <w:t>22.11.2015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F61"/>
    <w:rsid w:val="000B2F61"/>
    <w:rsid w:val="000E6AF0"/>
    <w:rsid w:val="001409D2"/>
    <w:rsid w:val="003D1267"/>
    <w:rsid w:val="004B2DB6"/>
    <w:rsid w:val="005A23A5"/>
    <w:rsid w:val="0082596A"/>
    <w:rsid w:val="008418D8"/>
    <w:rsid w:val="00A2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2D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26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26BE0"/>
  </w:style>
  <w:style w:type="paragraph" w:styleId="Pidipagina">
    <w:name w:val="footer"/>
    <w:basedOn w:val="Normale"/>
    <w:link w:val="PidipaginaCarattere"/>
    <w:uiPriority w:val="99"/>
    <w:semiHidden/>
    <w:unhideWhenUsed/>
    <w:rsid w:val="00A26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26B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Lombroni</dc:creator>
  <cp:keywords/>
  <dc:description/>
  <cp:lastModifiedBy>Matteo Lombroni</cp:lastModifiedBy>
  <cp:revision>7</cp:revision>
  <dcterms:created xsi:type="dcterms:W3CDTF">2018-01-25T15:56:00Z</dcterms:created>
  <dcterms:modified xsi:type="dcterms:W3CDTF">2018-01-26T14:43:00Z</dcterms:modified>
</cp:coreProperties>
</file>