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3EC86" w14:textId="77777777" w:rsidR="00CB71CA" w:rsidRDefault="00CB71C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Matrimoni, eventi &amp; co.</w:t>
      </w:r>
    </w:p>
    <w:p w14:paraId="1D242C01" w14:textId="77777777" w:rsidR="00CB71CA" w:rsidRDefault="00CB71CA">
      <w:pPr>
        <w:rPr>
          <w:rFonts w:ascii="Arial" w:hAnsi="Arial" w:cs="Arial"/>
          <w:sz w:val="28"/>
          <w:szCs w:val="28"/>
        </w:rPr>
      </w:pPr>
    </w:p>
    <w:p w14:paraId="13F2F037" w14:textId="3515B742" w:rsidR="00D548D7" w:rsidRDefault="00D548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Invito a un matrimonio: il più </w:t>
      </w:r>
      <w:r w:rsidR="00CE6042">
        <w:rPr>
          <w:rFonts w:ascii="Arial" w:hAnsi="Arial" w:cs="Arial"/>
          <w:sz w:val="28"/>
          <w:szCs w:val="28"/>
        </w:rPr>
        <w:t xml:space="preserve">altisonante </w:t>
      </w:r>
      <w:r>
        <w:rPr>
          <w:rFonts w:ascii="Arial" w:hAnsi="Arial" w:cs="Arial"/>
          <w:sz w:val="28"/>
          <w:szCs w:val="28"/>
        </w:rPr>
        <w:t xml:space="preserve">dei tanti eventi (quelli che noi anni </w:t>
      </w:r>
      <w:r w:rsidR="00714B88">
        <w:rPr>
          <w:rFonts w:ascii="Arial" w:hAnsi="Arial" w:cs="Arial"/>
          <w:sz w:val="28"/>
          <w:szCs w:val="28"/>
        </w:rPr>
        <w:t>‘</w:t>
      </w:r>
      <w:r>
        <w:rPr>
          <w:rFonts w:ascii="Arial" w:hAnsi="Arial" w:cs="Arial"/>
          <w:sz w:val="28"/>
          <w:szCs w:val="28"/>
        </w:rPr>
        <w:t xml:space="preserve">60 e dintorni chiamavamo feste) </w:t>
      </w:r>
      <w:r w:rsidR="00714B88">
        <w:rPr>
          <w:rFonts w:ascii="Arial" w:hAnsi="Arial" w:cs="Arial"/>
          <w:sz w:val="28"/>
          <w:szCs w:val="28"/>
        </w:rPr>
        <w:t xml:space="preserve">che il </w:t>
      </w:r>
      <w:r>
        <w:rPr>
          <w:rFonts w:ascii="Arial" w:hAnsi="Arial" w:cs="Arial"/>
          <w:sz w:val="28"/>
          <w:szCs w:val="28"/>
        </w:rPr>
        <w:t xml:space="preserve">genere umano è tenuto, per croce o per delizia, a metabolizzare nel corso di quell’abbuffata di avvenimenti di nome </w:t>
      </w:r>
      <w:r w:rsidR="00714B88">
        <w:rPr>
          <w:rFonts w:ascii="Arial" w:hAnsi="Arial" w:cs="Arial"/>
          <w:sz w:val="28"/>
          <w:szCs w:val="28"/>
        </w:rPr>
        <w:t>vita.</w:t>
      </w:r>
    </w:p>
    <w:p w14:paraId="785E6163" w14:textId="5FEA55F2" w:rsidR="00D548D7" w:rsidRDefault="00D548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Direi, così a grossolana memoria, che anche la sottoscritta ha annoverato almeno una decina di questi edulcorat</w:t>
      </w:r>
      <w:r w:rsidR="00406189">
        <w:rPr>
          <w:rFonts w:ascii="Arial" w:hAnsi="Arial" w:cs="Arial"/>
          <w:sz w:val="28"/>
          <w:szCs w:val="28"/>
        </w:rPr>
        <w:t>e riunioni di parenti, conoscenti e altro mondo</w:t>
      </w:r>
      <w:r w:rsidR="00714B88">
        <w:rPr>
          <w:rFonts w:ascii="Arial" w:hAnsi="Arial" w:cs="Arial"/>
          <w:sz w:val="28"/>
          <w:szCs w:val="28"/>
        </w:rPr>
        <w:t xml:space="preserve"> più o meno affine.</w:t>
      </w:r>
    </w:p>
    <w:p w14:paraId="39733EF0" w14:textId="2D68606F" w:rsidR="00406189" w:rsidRDefault="002C6E3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 qualche tempo mi è sopraggiungo l’undicesimo</w:t>
      </w:r>
      <w:r w:rsidR="00714B88">
        <w:rPr>
          <w:rFonts w:ascii="Arial" w:hAnsi="Arial" w:cs="Arial"/>
          <w:sz w:val="28"/>
          <w:szCs w:val="28"/>
        </w:rPr>
        <w:t>, presumo.</w:t>
      </w:r>
    </w:p>
    <w:p w14:paraId="57D37A04" w14:textId="77777777" w:rsidR="00714B88" w:rsidRDefault="002C6E3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 conto alla rovescia verso questo vortice di socializzazione si sta lentamente assottigliando</w:t>
      </w:r>
      <w:r w:rsidR="00714B88">
        <w:rPr>
          <w:rFonts w:ascii="Arial" w:hAnsi="Arial" w:cs="Arial"/>
          <w:sz w:val="28"/>
          <w:szCs w:val="28"/>
        </w:rPr>
        <w:t xml:space="preserve">. </w:t>
      </w:r>
    </w:p>
    <w:p w14:paraId="7DA45AF9" w14:textId="5C17E1DF" w:rsidR="002C6E34" w:rsidRDefault="002C6E3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Anche il meteo, notoriamente volubile</w:t>
      </w:r>
      <w:r w:rsidR="00741C88">
        <w:rPr>
          <w:rFonts w:ascii="Arial" w:hAnsi="Arial" w:cs="Arial"/>
          <w:sz w:val="28"/>
          <w:szCs w:val="28"/>
        </w:rPr>
        <w:t xml:space="preserve">, pare comportarsi a favore di signore e signorine, compresa la scrivente, presumibilmente impacchettate in meditatissime </w:t>
      </w:r>
      <w:proofErr w:type="spellStart"/>
      <w:r w:rsidR="00741C88">
        <w:rPr>
          <w:rFonts w:ascii="Arial" w:hAnsi="Arial" w:cs="Arial"/>
          <w:sz w:val="28"/>
          <w:szCs w:val="28"/>
        </w:rPr>
        <w:t>mises</w:t>
      </w:r>
      <w:proofErr w:type="spellEnd"/>
      <w:r w:rsidR="00741C88">
        <w:rPr>
          <w:rFonts w:ascii="Arial" w:hAnsi="Arial" w:cs="Arial"/>
          <w:sz w:val="28"/>
          <w:szCs w:val="28"/>
        </w:rPr>
        <w:t xml:space="preserve"> griffate e non griffate. </w:t>
      </w:r>
      <w:r w:rsidR="00C54236">
        <w:rPr>
          <w:rFonts w:ascii="Arial" w:hAnsi="Arial" w:cs="Arial"/>
          <w:sz w:val="28"/>
          <w:szCs w:val="28"/>
        </w:rPr>
        <w:t xml:space="preserve">  Per quanto mi riguarda, ho beatamente deciso di optare per un look della serie “abbasso gli eccessi</w:t>
      </w:r>
      <w:r w:rsidR="00A532DB">
        <w:rPr>
          <w:rFonts w:ascii="Arial" w:hAnsi="Arial" w:cs="Arial"/>
          <w:sz w:val="28"/>
          <w:szCs w:val="28"/>
        </w:rPr>
        <w:t>”, ovvero “semplice è bello”.</w:t>
      </w:r>
    </w:p>
    <w:p w14:paraId="74525733" w14:textId="04833279" w:rsidR="00A532DB" w:rsidRDefault="00A532D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Fronzoli barocchi, stressanti strass e beignets rigonfi di taffetà mi sono lontani anni luce</w:t>
      </w:r>
      <w:r w:rsidR="00643394">
        <w:rPr>
          <w:rFonts w:ascii="Arial" w:hAnsi="Arial" w:cs="Arial"/>
          <w:sz w:val="28"/>
          <w:szCs w:val="28"/>
        </w:rPr>
        <w:t xml:space="preserve">, </w:t>
      </w:r>
      <w:r w:rsidR="001B0A86">
        <w:rPr>
          <w:rFonts w:ascii="Arial" w:hAnsi="Arial" w:cs="Arial"/>
          <w:sz w:val="28"/>
          <w:szCs w:val="28"/>
        </w:rPr>
        <w:t>il verbo apparire mi risulta ostile.</w:t>
      </w:r>
    </w:p>
    <w:p w14:paraId="5F953CC9" w14:textId="58123C49" w:rsidR="00643394" w:rsidRDefault="006433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Quindi, riepilogando, abitino stile “me stessa”, tacco </w:t>
      </w:r>
      <w:r w:rsidR="0020146E">
        <w:rPr>
          <w:rFonts w:ascii="Arial" w:hAnsi="Arial" w:cs="Arial"/>
          <w:sz w:val="28"/>
          <w:szCs w:val="28"/>
        </w:rPr>
        <w:t>slanciante</w:t>
      </w:r>
      <w:r w:rsidR="001B0949">
        <w:rPr>
          <w:rFonts w:ascii="Arial" w:hAnsi="Arial" w:cs="Arial"/>
          <w:sz w:val="28"/>
          <w:szCs w:val="28"/>
        </w:rPr>
        <w:t xml:space="preserve"> in fase di quotidiana assuefazione nel corridoio di casa, pochette sempreverde noncurante di Vanity Fair</w:t>
      </w:r>
      <w:r w:rsidR="0020146E">
        <w:rPr>
          <w:rFonts w:ascii="Arial" w:hAnsi="Arial" w:cs="Arial"/>
          <w:sz w:val="28"/>
          <w:szCs w:val="28"/>
        </w:rPr>
        <w:t xml:space="preserve">. Completa il tutto </w:t>
      </w:r>
      <w:r w:rsidR="001B0949">
        <w:rPr>
          <w:rFonts w:ascii="Arial" w:hAnsi="Arial" w:cs="Arial"/>
          <w:sz w:val="28"/>
          <w:szCs w:val="28"/>
        </w:rPr>
        <w:t xml:space="preserve">una ventata cromatica a far compagnia alle spalle. Quest’ultima unica </w:t>
      </w:r>
      <w:r w:rsidR="001B0A86">
        <w:rPr>
          <w:rFonts w:ascii="Arial" w:hAnsi="Arial" w:cs="Arial"/>
          <w:sz w:val="28"/>
          <w:szCs w:val="28"/>
        </w:rPr>
        <w:t xml:space="preserve">mite concessione </w:t>
      </w:r>
      <w:r w:rsidR="001B0949">
        <w:rPr>
          <w:rFonts w:ascii="Arial" w:hAnsi="Arial" w:cs="Arial"/>
          <w:sz w:val="28"/>
          <w:szCs w:val="28"/>
        </w:rPr>
        <w:t xml:space="preserve">ai luoghi comuni della frivolezza </w:t>
      </w:r>
      <w:r w:rsidR="001B0A86">
        <w:rPr>
          <w:rFonts w:ascii="Arial" w:hAnsi="Arial" w:cs="Arial"/>
          <w:sz w:val="28"/>
          <w:szCs w:val="28"/>
        </w:rPr>
        <w:t>a tutti i costi.</w:t>
      </w:r>
    </w:p>
    <w:p w14:paraId="271B20B1" w14:textId="7DC803CB" w:rsidR="001B0949" w:rsidRDefault="001B09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Eccomi, sono pronta, il conto alla rovescia sta iniziando a profumare di riso rigorosamente Carnaroli </w:t>
      </w:r>
      <w:proofErr w:type="spellStart"/>
      <w:proofErr w:type="gramStart"/>
      <w:r w:rsidR="008E2AF2">
        <w:rPr>
          <w:rFonts w:ascii="Arial" w:hAnsi="Arial" w:cs="Arial"/>
          <w:sz w:val="28"/>
          <w:szCs w:val="28"/>
        </w:rPr>
        <w:t>igp</w:t>
      </w:r>
      <w:proofErr w:type="spellEnd"/>
      <w:r w:rsidR="008E2AF2">
        <w:rPr>
          <w:rFonts w:ascii="Arial" w:hAnsi="Arial" w:cs="Arial"/>
          <w:sz w:val="28"/>
          <w:szCs w:val="28"/>
        </w:rPr>
        <w:t xml:space="preserve">, </w:t>
      </w:r>
      <w:r w:rsidR="00CE0083">
        <w:rPr>
          <w:rFonts w:ascii="Arial" w:hAnsi="Arial" w:cs="Arial"/>
          <w:sz w:val="28"/>
          <w:szCs w:val="28"/>
        </w:rPr>
        <w:t xml:space="preserve"> di</w:t>
      </w:r>
      <w:proofErr w:type="gramEnd"/>
      <w:r w:rsidR="00CE0083">
        <w:rPr>
          <w:rFonts w:ascii="Arial" w:hAnsi="Arial" w:cs="Arial"/>
          <w:sz w:val="28"/>
          <w:szCs w:val="28"/>
        </w:rPr>
        <w:t xml:space="preserve"> confetti altrettanto imperativamente Sulmona</w:t>
      </w:r>
      <w:r w:rsidR="001B0A86">
        <w:rPr>
          <w:rFonts w:ascii="Arial" w:hAnsi="Arial" w:cs="Arial"/>
          <w:sz w:val="28"/>
          <w:szCs w:val="28"/>
        </w:rPr>
        <w:t xml:space="preserve"> </w:t>
      </w:r>
      <w:r w:rsidR="00CE0083">
        <w:rPr>
          <w:rFonts w:ascii="Arial" w:hAnsi="Arial" w:cs="Arial"/>
          <w:sz w:val="28"/>
          <w:szCs w:val="28"/>
        </w:rPr>
        <w:t xml:space="preserve">doc e di menù </w:t>
      </w:r>
      <w:r w:rsidR="00CE6042">
        <w:rPr>
          <w:rFonts w:ascii="Arial" w:hAnsi="Arial" w:cs="Arial"/>
          <w:sz w:val="28"/>
          <w:szCs w:val="28"/>
        </w:rPr>
        <w:t xml:space="preserve">stellati </w:t>
      </w:r>
      <w:r w:rsidR="00CE0083">
        <w:rPr>
          <w:rFonts w:ascii="Arial" w:hAnsi="Arial" w:cs="Arial"/>
          <w:sz w:val="28"/>
          <w:szCs w:val="28"/>
        </w:rPr>
        <w:t>come strali coreografici sugli antichi antipasti della ca</w:t>
      </w:r>
      <w:r w:rsidR="008E2AF2">
        <w:rPr>
          <w:rFonts w:ascii="Arial" w:hAnsi="Arial" w:cs="Arial"/>
          <w:sz w:val="28"/>
          <w:szCs w:val="28"/>
        </w:rPr>
        <w:t xml:space="preserve">sa… </w:t>
      </w:r>
    </w:p>
    <w:p w14:paraId="428C9ED0" w14:textId="5B250C03" w:rsidR="00332EBD" w:rsidRDefault="00332E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 se poi l’agosto malandrino ci sgualcis</w:t>
      </w:r>
      <w:r w:rsidR="00CE6042">
        <w:rPr>
          <w:rFonts w:ascii="Arial" w:hAnsi="Arial" w:cs="Arial"/>
          <w:sz w:val="28"/>
          <w:szCs w:val="28"/>
        </w:rPr>
        <w:t xml:space="preserve">se </w:t>
      </w:r>
      <w:r>
        <w:rPr>
          <w:rFonts w:ascii="Arial" w:hAnsi="Arial" w:cs="Arial"/>
          <w:sz w:val="28"/>
          <w:szCs w:val="28"/>
        </w:rPr>
        <w:t>con un acquazzone senza bollicine e diventa</w:t>
      </w:r>
      <w:r w:rsidR="00CE6042">
        <w:rPr>
          <w:rFonts w:ascii="Arial" w:hAnsi="Arial" w:cs="Arial"/>
          <w:sz w:val="28"/>
          <w:szCs w:val="28"/>
        </w:rPr>
        <w:t xml:space="preserve">sse </w:t>
      </w:r>
      <w:r>
        <w:rPr>
          <w:rFonts w:ascii="Arial" w:hAnsi="Arial" w:cs="Arial"/>
          <w:sz w:val="28"/>
          <w:szCs w:val="28"/>
        </w:rPr>
        <w:t>di colpo avaro con i gradi della sera?</w:t>
      </w:r>
    </w:p>
    <w:p w14:paraId="2CA3932E" w14:textId="4F448545" w:rsidR="00714B88" w:rsidRDefault="00332E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Vitale incognita </w:t>
      </w:r>
      <w:r w:rsidR="00FE1466">
        <w:rPr>
          <w:rFonts w:ascii="Arial" w:hAnsi="Arial" w:cs="Arial"/>
          <w:sz w:val="28"/>
          <w:szCs w:val="28"/>
        </w:rPr>
        <w:t>e potenziale guastafeste sull’abbigliamento: urge un capo-spalla cromaticamente consono per far fronte alle burle climatiche del</w:t>
      </w:r>
      <w:r w:rsidR="00CE6042">
        <w:rPr>
          <w:rFonts w:ascii="Arial" w:hAnsi="Arial" w:cs="Arial"/>
          <w:sz w:val="28"/>
          <w:szCs w:val="28"/>
        </w:rPr>
        <w:t xml:space="preserve"> dì di </w:t>
      </w:r>
      <w:r w:rsidR="00FE1466">
        <w:rPr>
          <w:rFonts w:ascii="Arial" w:hAnsi="Arial" w:cs="Arial"/>
          <w:sz w:val="28"/>
          <w:szCs w:val="28"/>
        </w:rPr>
        <w:t xml:space="preserve">festa.  </w:t>
      </w:r>
    </w:p>
    <w:p w14:paraId="5A8EB9E1" w14:textId="6C56E18D" w:rsidR="00714B88" w:rsidRDefault="00FE146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Trovato! </w:t>
      </w:r>
      <w:proofErr w:type="gramStart"/>
      <w:r w:rsidR="00C00E22">
        <w:rPr>
          <w:rFonts w:ascii="Arial" w:hAnsi="Arial" w:cs="Arial"/>
          <w:sz w:val="28"/>
          <w:szCs w:val="28"/>
        </w:rPr>
        <w:t>E’</w:t>
      </w:r>
      <w:proofErr w:type="gramEnd"/>
      <w:r w:rsidR="00C00E2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turchese</w:t>
      </w:r>
      <w:r w:rsidR="00CE6042">
        <w:rPr>
          <w:rFonts w:ascii="Arial" w:hAnsi="Arial" w:cs="Arial"/>
          <w:sz w:val="28"/>
          <w:szCs w:val="28"/>
        </w:rPr>
        <w:t xml:space="preserve">, turchese </w:t>
      </w:r>
      <w:r>
        <w:rPr>
          <w:rFonts w:ascii="Arial" w:hAnsi="Arial" w:cs="Arial"/>
          <w:sz w:val="28"/>
          <w:szCs w:val="28"/>
        </w:rPr>
        <w:t xml:space="preserve">come il </w:t>
      </w:r>
      <w:r w:rsidR="00714B88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>are ignaro della vita e dell’evento</w:t>
      </w:r>
      <w:r w:rsidR="00714B88">
        <w:rPr>
          <w:rFonts w:ascii="Arial" w:hAnsi="Arial" w:cs="Arial"/>
          <w:sz w:val="28"/>
          <w:szCs w:val="28"/>
        </w:rPr>
        <w:t>.</w:t>
      </w:r>
    </w:p>
    <w:p w14:paraId="2E077453" w14:textId="000AE3DC" w:rsidR="00714B88" w:rsidRDefault="00714B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 naufragar mi sarebbe dolce in quel Mare…</w:t>
      </w:r>
    </w:p>
    <w:p w14:paraId="7F1C9129" w14:textId="401C096D" w:rsidR="00332EBD" w:rsidRPr="00D548D7" w:rsidRDefault="00332EBD">
      <w:pPr>
        <w:rPr>
          <w:rFonts w:ascii="Arial" w:hAnsi="Arial" w:cs="Arial"/>
          <w:sz w:val="28"/>
          <w:szCs w:val="28"/>
        </w:rPr>
      </w:pPr>
    </w:p>
    <w:sectPr w:rsidR="00332EBD" w:rsidRPr="00D548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8D7"/>
    <w:rsid w:val="001B0949"/>
    <w:rsid w:val="001B0A86"/>
    <w:rsid w:val="0020146E"/>
    <w:rsid w:val="002C6E34"/>
    <w:rsid w:val="00332EBD"/>
    <w:rsid w:val="00406189"/>
    <w:rsid w:val="00643394"/>
    <w:rsid w:val="00714B88"/>
    <w:rsid w:val="00740E3B"/>
    <w:rsid w:val="00741C88"/>
    <w:rsid w:val="008E2AF2"/>
    <w:rsid w:val="00A532DB"/>
    <w:rsid w:val="00C00E22"/>
    <w:rsid w:val="00C54236"/>
    <w:rsid w:val="00CB71CA"/>
    <w:rsid w:val="00CE0083"/>
    <w:rsid w:val="00CE6042"/>
    <w:rsid w:val="00D548D7"/>
    <w:rsid w:val="00FE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2BB79F"/>
  <w15:chartTrackingRefBased/>
  <w15:docId w15:val="{EAEB1948-E9CD-8043-8A30-49B972AC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Pisani</dc:creator>
  <cp:keywords/>
  <dc:description/>
  <cp:lastModifiedBy>Francesco Pisani</cp:lastModifiedBy>
  <cp:revision>2</cp:revision>
  <dcterms:created xsi:type="dcterms:W3CDTF">2022-06-23T15:28:00Z</dcterms:created>
  <dcterms:modified xsi:type="dcterms:W3CDTF">2022-06-23T15:28:00Z</dcterms:modified>
</cp:coreProperties>
</file>